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pięć zasłon jedną z drugą i (znów) pięć zasłon spiął jedną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Każdych pięć zasłon zostało spiętych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spięli pięć zasłon jedną z drugą, także drugie pięć zasłon spięli jedną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spoił pięć opon jednę z drugą, także drugie pięć opon spoił jednę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złączył pięć opon jednę z drugą, i drugie pięć złączył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tkanin było powiązanych ze sobą jedna z drugą, podobnie drugie pięć tkanin było powiązanych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pięć zasłon razem w jedno i znowu pięć zasłon razem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ze sobą pięć zasłon i następne pięć zasłon również spiął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Tkaniny połączono ze sobą w dwa rzędy po pięć zasłon,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tych mat połączył on razem, i dalsze pięć mat również powiązał jedna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[Becalel] połączył pięć draperii jedna z drugą i pięć draperii połączył jedna z drugą.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розділені були плитки, золоті волокна, щоб зішити з синою тканиною і порфірою і з пряденим кармазином і з тканим виссоном, мистецьким ділом зробили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spięto pięć osłon jedną z drugą; oraz spięto pięć dalszych osłon jedną z drugą.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spiął pięć płócien namiotowych i spiął drugich pięć płócien namiotowych.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2024-05-03T07:41:42Z</dcterms:modified>
</cp:coreProperties>
</file>