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moich dłoniach nie ma gwałtu,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mimo tego, że na moich dłoniach nie ma gwałtu, a moja modlitwa pozostaje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żadnej krzywdy na moich rękach, a moja modlitwa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żadnego łupiestwa niemasz w rękach moich, a modlitwa moja jest czysta. (a jeźli nie tak,)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spuchnęło od płaczu a powieki moje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rąk nie zmazałem występkiem i modlitwa moja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moich dłoniach nie ma występku,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skalałem swych dłoni występkiem, modlitwa moja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moich dłoni nie plami krzywda,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ma żadnego gwałtu na moich rękach i szczera jest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моїх руках не було ж нічого неправедного, а молитва моя (була)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krzywdy na moich rękach, a ma modlitwa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mych dłoniach nie ma gwałtu, a moja modlitwa jest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2024-04-28T20:17:14Z</dcterms:modified>
</cp:coreProperties>
</file>