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Śmiertelnik nie zna jej porządku,* nie można też jej znaleźć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porządku, wg G: drogi, ὁδὸν.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2024-05-02T00:06:26Z</dcterms:modified>
</cp:coreProperties>
</file>