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powodu braku odzienia i potrzebującego bez okrycia;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powodu braku ubrania i potrzebującego bez okrycia;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powodu braku ubrania albo biedaka bez okrycia;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widział kogo ginącego dla tego, że szaty nie miał, a nie dałem żebrakowi odzienia;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gardził ginącym, przeto że nie miał suknie, i ubogim bez odzienia,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biedaka nagiego patrzałem, kiedy nędzarzom zabrakło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widziałem kogoś ginącego z powodu braku odzieży i biedaka bez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braku ubrania, ubogiego bez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braku odzieży i ubogiego, który nie miał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widział ginącego bez ubrania i nędzarza bez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я не зглянувся на нагого, що гинув, і не зодягнув,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bez odzieży, lub ubogiego bez przykrycia;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widywałem, że ktoś ginie z braku szaty albo że biedny nie ma okrycia;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2024-05-23T20:14:45Z</dcterms:modified>
</cp:coreProperties>
</file>