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wy, ludzie rozumni, posłuchajcie mnie: Odległy* jest Bóg od bezbożności i Wszechmocny od nieprawości.**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Odległy, </w:t>
      </w:r>
      <w:r>
        <w:rPr>
          <w:rtl/>
        </w:rPr>
        <w:t>חָלִילָה</w:t>
      </w:r>
      <w:r>
        <w:rPr>
          <w:rtl w:val="0"/>
        </w:rPr>
        <w:t xml:space="preserve"> (cholila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32:4&lt;/x&gt;; &lt;x&gt;140 19:7&lt;/x&gt;; &lt;x&gt;220 8:3&lt;/x&gt;; &lt;x&gt;220 36:23&lt;/x&gt;; &lt;x&gt;230 92:16&lt;/x&gt;; &lt;x&gt;520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2024-05-20T21:52:52Z</dcterms:modified>
</cp:coreProperties>
</file>