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by usuwać ludzi z ich miejsc!*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przeciągaj nocy, aby ruszyć ludy z ich miejsc G: μὴ ἐξελκύσῃς τὴν νύκτα τοῦ ἀναβῆναι λαοὺς ἀντ᾽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2024-05-02T09:37:33Z</dcterms:modified>
</cp:coreProperties>
</file>