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rękę bezbożnika, oblicze jej sędziów zakrywa – jeśli nie On, to kto?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2024-04-29T21:03:30Z</dcterms:modified>
</cp:coreProperties>
</file>