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mej skardze, odmienię oblicze, wypogodnieję,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2024-04-29T23:43:50Z</dcterms:modified>
</cp:coreProperties>
</file>