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na zagładę,* A jego imię niech wygaśnie w drugim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A jego imię niech zapomną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potomkowie zostaną wykorzenieni, niech ich imię zginie w drugim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niech z korzenia wycięci będą; w drugiem pokoleniu niech będzie wygładzone imię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zniszczone, w jednym rodzie niech zginie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pójdzie na zatracenie; niech w drugim pokoleniu zaginie ich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niech będzie skazane na zagładę, Imię jego niech wygaśnie w drugim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niech w drugim pokoleniu zginą ich imiona!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niech ulegnie zagładzie, w krótkim czasie niech zginie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potomstwo ulegnie zagładzie i niech będzie wymazane jego imię w następnym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skazane na wytępienie, a w drugim pokoleniu niechaj wygaśnie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potomni jego będą skazani na wytępienie. W następnym pokoleniu niech zostanie zgładzone ich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27:14&lt;/x&gt;; &lt;x&gt;230 21:11&lt;/x&gt;; &lt;x&gt;300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2024-05-06T03:57:02Z</dcterms:modified>
</cp:coreProperties>
</file>