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ciężarne,* Bez szkód i bez strat** – i bez zawodzenia na naszych ulicach.***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wciąż płodne, Wolne od chorób i strat — i spokojne na naszych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woły były tłuste, żeby nie było włamań ani ucieczek, ani narzekania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nasze niech będą tłuste; niech nie będzie wtargnienia, ani zajęcia, ani narzekania po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woły ich tłuste. Nie masz obalenia w płociech ani przeszcia, ani wołania po 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nasze zwierzęta będą dorodne! Niech się nie przydarza wypadek czy ucieczka ani lament na naszych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nasze niech będzie ciężarne, Bez szkód i strat, I niech nie będzie narzekań na ulicach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niech będzie płodne, niech szkód i strat nie ponosi. Niech nikt nie podnosi lamentu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nasze niech będą tłuste. Niech nie będzie wyłomu w murach ani ucieczki, ani narzekania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woły nasze będą objuczone. Niech nie będzie wyłomu w murach ani przejścia, ani żadnej skargi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підкріплює всіх, що впали, і випрамляє всіх скинених.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nasze byki były objuczone i ani szkoda, ani strata, ani krzyk, nie znalazły się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nasze objuczone, bez uszkodzeń i bez poronienia, nie ma też krzyku na naszych placach.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 bydło będzie ciężarne, </w:t>
      </w:r>
      <w:r>
        <w:rPr>
          <w:rtl/>
        </w:rPr>
        <w:t>אַּלּופֵינּו מְסֻּבָלִים</w:t>
      </w:r>
      <w:r>
        <w:rPr>
          <w:rtl w:val="0"/>
        </w:rPr>
        <w:t xml:space="preserve"> (’allufenu mesubbalim): Nasze okręgi – bez obciążeń, </w:t>
      </w:r>
      <w:r>
        <w:rPr>
          <w:rtl/>
        </w:rPr>
        <w:t>אַּלּופֵינּו מִסֻּבָלִים</w:t>
      </w:r>
      <w:r>
        <w:rPr>
          <w:rtl w:val="0"/>
        </w:rPr>
        <w:t xml:space="preserve"> (’alafenu missubbalim). Ciężarne : (1) tłuste G; (2) obciążone (plonami).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poronień.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bez ryku na naszych szerokich łąkach, zob. &lt;x&gt;220 5:10&lt;/x&gt;; &lt;x&gt;240 8:26&lt;/x&gt;; &lt;x&gt;350 4:16&lt;/x&gt;. Dość ogólne sformułowania w. 14 można też rozumieć (1) poczynając od w. 12, w sensie życzącym: Niech nasze spichlerze… (2) Nasze bydło będzie obciążone (plonami naszych pól),/ Nie będzie wyłomów (w naszych murach) ani wyjść (do niewoli), ani wrzasków (przerażenia) na naszych placach.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2024-04-29T02:56:54Z</dcterms:modified>
</cp:coreProperties>
</file>