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1677"/>
        <w:gridCol w:w="6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lubuje się w sile rumaka, Nie znajduje przyjemności w podudziach mężczyzny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2024-05-03T18:16:24Z</dcterms:modified>
</cp:coreProperties>
</file>