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Boga, Ale jednocześnie miecz nie znika z 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miecz obosieczny w 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Boże będą w ustach ich, a miecz na obie strony ostry w rękach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Boga w gardlech ich, a miecze z obu stron ostre w rękach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w ich ustach, a miecze obosieczne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ustach ich będzie uwielbienie Boga, A miecz obosieczny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pieśni wielbiące Boga mają na ustach, a miecz obosieczny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Uwielbienie Boga niech gości w ich ustach, a ich ręce niech dzierżą miecze obosieczne: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w ręku miecz obosieczny,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Вивищення Бога в їхнім горлі, і мечі острі з обох боків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w ich głosie, a miecz obosieczny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gardle będą pieśni wychwalające Boga, a w ich ręku miecz obosieczny,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2024-04-27T15:22:30Z</dcterms:modified>
</cp:coreProperties>
</file>