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Zakuć ich królów w kajdany, Dostojników — w żelazne okowy,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zakuli ich królów w kajdany, a ich dostojników w żelazne okowy;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wiązali pętami królów ich, a szlachtę ich okowami żelaznemi;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powiązali króle ich pętami, a szlachtę ich okowami żelaznemi,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związać pętami ich królów, A dostojników ich zakuć w kajdany,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łańcuchami skuć ich królów, ich dostojników żelaznymi okowami,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звязати їхніх царів путами і їхніх славних залізними кайданами,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wiązać pętami ich królów, a ich dostojników w żelazne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królów zakuć w kajdany, a ich znamienitych mężów w żelazne okowy,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2024-04-28T18:17:11Z</dcterms:modified>
</cp:coreProperties>
</file>