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przed oczyma Twoją łaskę I postępowałem w Twojej prawdzie:*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liczę na Twą łaskę, Twoja prawda wskazuje mi, co czynić: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twoje miłosierdzie przed oczyma i postępuję w twojej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miłosierdzie twoje jest przed oczyma mojemi, a będę chodził w prawdzie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miłosierdzie twoje przed oczyma memi jest i ukochałem się w prawdzie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oczyma Twoją łaskawość i postępuję w Twej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oczyma łaskę twoją I postępuję w prawdzie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łaskę mam bowiem na względzie i postępuję według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oczami Twą łaskę i postępuję, znając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miłosierdzie Twoje mam przed oczami i postępuję według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проти мене стане в лави табір, моє серце не злякається. Якщо проти мене повстане війна, я на це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oczyma mam Twoje miłosierdzie i chodzę w Twojej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przed oczami twą lojalną życzliwość i chodzę w twojej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Twoją wiernością; wg G: i rozkoszowałem się Twoją prawdą, καὶ εὐηρέστησα ἐν τῇ ἀληθείᾳ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2024-04-29T00:30:31Z</dcterms:modified>
</cp:coreProperties>
</file>