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wszystkie moje pragnienia są przed Tobą, Moje westchnienie nie jest przed Tobą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wyraźnie widzisz wszystkie me pragnienia, Moje westchnienie też nie jest Ci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trzepocze, opuściła mnie siła, a światło moich oczu znikło.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przed tobą jest wszystka żądość moja, a wzdychanie moje przed tobą nie jest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przed tobą wszelka żądość moja i wzdychanie moje przed tobą nie jest skryte.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Tobą, Panie, wszelkie me pragnienie i moje wzdychanie nie jest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przed tobą są wszystkie pragnienia moje, A westchnienie moje nie jest zakryte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znasz wszystkie moje pragnienia, moje westchnienia nie ukryją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znasz wszystkie me pragnienia, a mój jęk nie jest przed Tobą zakryty.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znane Ci są wszystkie moje pragnienia i nie są Ci tajne moje westchnienia.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занімів і не відкрив моїх уст, бо Ти є той, що мене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przed Tobą całe moje pragnienie, przed Tobą nie jest ukryte me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bije gwałtownie, moc mnie opuściła, nie ma też u mnie światła moich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2024-05-04T04:40:06Z</dcterms:modified>
</cp:coreProperties>
</file>