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skały na pustyni I dał im pić niczym z wielkich głębi.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2024-04-28T11:49:53Z</dcterms:modified>
</cp:coreProperties>
</file>