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na zawsze będzie zapomniany, Nadzieja ubogich nie przepadnie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Biedny bowiem nie na zawsze będzie zapomniany, Nadzieja ubogich nie przepadnie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nie triumfuje człowiek, niech narody zostaną osądzone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na wieki zapamiętany ubogi; oczekiwanie nędznych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końca będzie zapomnion ubogi, cierpliwość ubogich nie zginie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ubogi nie pójdzie w zapomnienie na stałe, ufność nieszczęśliwych nigdy ich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biedak będzie zapomniany;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 bowiem nie będzie zapomniany na wieki, nie zginie na zawsze nadzieja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 nie będzie zapomniany na zawsze, ufność nędzarzy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będzie na zawsze zapomniany, nadzieja uciśnionych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до кінця Він забуде про бідного, терпеливість бідних не пропаде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nie jest zapomniany żebrzący, nadzieja biednych nie zniknie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Niechaj Śmiertelnik nie góruje siłą. Niech narody zostaną osądzone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14:11&lt;/x&gt;; 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2024-05-01T09:53:03Z</dcterms:modified>
</cp:coreProperties>
</file>