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zalśni nad nami przychylność Pana, naszego Boga, I dzieło naszych rąk uczyń trwałym! Tak, nadaj trwałość dziełu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dobroć JAHWE, naszego Boga, będzie z nami; i utwierdź wśród nas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przyjemność Pana, Boga naszego, przy nas, a sprawę rąk naszych utwierdź między nami, sprawę rąk naszych utwierdź,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jasność JAHWE Boga naszego nad nami, a sprawy rąk naszych prostuj nad nami i dzieło rąk naszych prostuj.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dobroć Pana Boga naszego niech będzie nad nami! I wspieraj pracę rąk naszych, dzieło rąk naszych wspieraj!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Pana, Boga naszego, A dzieło rąk naszych utwierdzaj wśród nas! Tak, utwierdź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 Pana, Boga naszego! Wspieraj wśród nas dzieło rąk naszych, wspieraj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słodycz Pana, Boga naszego, będzie nad nami! Umocnij dzieło rąk naszych!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dobroć Pana, Boga naszego! I utwierdź dzieło naszych rąk; Utwierdź dzieło naszych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upodobanie nad nami, WIEKUISTEGO, naszego Boga. Utwierdź pomiędzy nami sprawę naszych rąk; tak, sprawę naszych rąk, ją utwierdź.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spoczywa na nas to, co jest rozkoszą JAHWE, naszego Boga, i racz na nas utwierdzić dzieło naszych rąk, tak, dzieło naszych rąk racz utwierdzić.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2024-04-27T23:44:44Z</dcterms:modified>
</cp:coreProperties>
</file>