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nawet nie zaczyna polowania,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przypada pracowitym.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upiecze tego, co upolował, ale mienie człowieka pracowitego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upiecze chytry obłowu swojego; ale człowiek pilny majętności kosztownych 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najdzie zysku zdradliwy, a majętność człowieka będzie cena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zwierzyny nie upiecze, ludzka pilność jest cennym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Gnuśny nie upoluje swej zwierzyny, lecz pracowity wielce się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upiecze upolowanej zwierzyny, cennym bogactwem człowieka jest jego pracowitość.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przyrządzi ci pieczeni, bogactwem człowieka jest pracowitość.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upiecze swej zwierzyny, pracowitość jest dla człowieka skarbem drogocennym.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не зловить лов, а чистий чоловік шляхетне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złowi sobie zdobyczy, ale pilny człowiek posiada cenny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wypłoszy nikomu zwierzyny, lecz pilny jest dla człowieka cennym 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2024-05-07T09:04:07Z</dcterms:modified>
</cp:coreProperties>
</file>