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Przedłużająca się nadzieja sprawia ból sercu, a spełnione pragnienie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długa wątli serce; ale żądość wypełniona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Nadzieja, która się odwłóczy, trapi duszę, drzewo żywota pożądanie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czekanie rujnuje duszę,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lecz życzenie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Niespełniona nadzieja zadaje ranę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długie czekanie sprawia ból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Długotrwałe oczekiwanie [trapi serce], życzenie spełnione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той, що починає помагати серцем від того, що обіцює і наводить на надію. Бо добре бажання дерево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Przewlekająca się nadzieja sprawia boleść serca, a spełnione życzenie jest jakby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Przewlekające się oczekiwanie przyprawia serce o chorobę, ale rzecz upragniona – gdy już nadejdzie – jest drzewem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2024-04-27T17:37:54Z</dcterms:modified>
</cp:coreProperties>
</file>