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żywopłot z cierni,* ale ścieżka prawych** jest równa.***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żywopłot z cierni, ścieżka prawych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jak ubity trakt.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płot cierniowy, a ścieżka prawych jest wyrównana.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jako płot cierniowy, ale ścieszka szczerych jest 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leniwych jako płot cierniowy, droga sprawiedliwych bez obrazy.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leniwych jak żywopłot z cierni, ścieżka prawych jest wyrównana.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płot kolczasty, lecz ścieżka prawych jest wyrównana.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żywopłot z cierni, ścieżka prawych jest 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kolczasty płot, a ścieżka prawych wyrównana.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płot z cierni, a ścieżka uczciwych utorowana.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бездільних посипані терням, а робочих вигладжені.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opieszałego jest jak cierniowy płot, a ścieżka prawych jest 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kolczasty żywopłot, lecz ścieżka prostolinijnych jest drogą usypaną.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żywopłot z cierni, wg G: usłana cierniami, ἐστρωμέναι ἀκάνθαις.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dzielnych, odważnych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6:10&lt;/x&gt;; &lt;x&gt;240 10:26&lt;/x&gt;; &lt;x&gt;240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2024-04-29T20:01:06Z</dcterms:modified>
</cp:coreProperties>
</file>