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sprzyja uzdrowieniu;* lecz przygnębiony duch wysusza kości.**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służy zdrowiu; lecz przygnębiony duch ujmuje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Wesołe serce działa dobrze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lekarstwo, a 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oczerstwia jako lekarstwo; ale duch sfrasowany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wesołe czyni wiek kwitnący, duch smutny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serca wychodzi na zdrowie, duch przygnębiony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Wesołe serce jest najlepszym lekarstwem; lecz przygnębiony duch wysusza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zapewnia zdrowie,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wzmacnia zdrowie, ale przygnębiony duch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Radosne serce to lek niezawodny - duch uciśniony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Серце, що веселиться, робить здоровим, а кості смутного чоловіка сохнуть.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Rozradowane serce przyspiesza uzdrowienie; a duch zgnębiony wysusza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radosne działa dobrze niczym lekarstwo, lecz duch przygnębiony wysusza 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przybliża uzdrowienie, wychodzi na zdrowie. Uzdrowienie, ּ</w:t>
      </w:r>
      <w:r>
        <w:rPr>
          <w:rtl/>
        </w:rPr>
        <w:t>גֵהָה</w:t>
      </w:r>
      <w:r>
        <w:rPr>
          <w:rtl w:val="0"/>
        </w:rPr>
        <w:t xml:space="preserve"> (geha h), hl: BHS sugeruje emendację na ּ</w:t>
      </w:r>
      <w:r>
        <w:rPr>
          <w:rtl/>
        </w:rPr>
        <w:t>גְוִּיָה</w:t>
      </w:r>
      <w:r>
        <w:rPr>
          <w:rtl w:val="0"/>
        </w:rPr>
        <w:t xml:space="preserve"> (gewijja h), czyli: ciało.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odbiera siłę.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3:8&lt;/x&gt;; &lt;x&gt;240 15:30&lt;/x&gt;; &lt;x&gt;240 16:24&lt;/x&gt;; &lt;x&gt;330 37:1-4&lt;/x&gt;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2024-05-05T18:35:03Z</dcterms:modified>
</cp:coreProperties>
</file>