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nieszczęściem dla ojca,* a kłótliwa kobieta – nieustannym kapaniem.**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nieszczęściem dla ojca, a kłótliwa żona jest jak ciągłe kapanie.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utrapieniem dla swego ojca, a kłótliwa żona jest jak nieustanne kapanie z 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jest utrapieniem ojcu swemu, a żona swarliwa jest jako ustawiczne kapanie przez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Żałość ojcowa syn głupi, a dach ustawicznie kapający swarliwa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Strapieniem dla ojca syn niemądry, a dachem cieknącym kłótnie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nieszczęściem dla swojego ojca, a kłótliwa kobieta jest jak stale cieknąca rynna.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utrapieniem dla ojca, kłótnie żony to nieustanne kapanie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zmartwieniem ojca, a kłótliwa żona jest jak dach, który przecieka.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jest utrapieniem dla ojca, a kłótliwa żona jak kropla spadająca ustawicznie [z dachu].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береже заповідь, зберігає свою душу, а хто не зважає на свої дороги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Nieszczęściem dla ojca jest głupi syn, a swarliwość kobiety jak stale cieknąca rynna.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oznacza nieszczęścia dla swego ojca, a swary żony są jak cieknący dach, który każdego odpędza.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10:1&lt;/x&gt;; &lt;x&gt;240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21:9&lt;/x&gt;; &lt;x&gt;240 25:24&lt;/x&gt;; &lt;x&gt;240 27:15-16&lt;/x&gt;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2024-05-20T18:56:48Z</dcterms:modified>
</cp:coreProperties>
</file>