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0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tkwi w sercu chłopca; usuwa ją stamtąd rózga karności.*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tkwi w sercu chłopca, usuwa ją stamtąd rózga 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jest przywiązana do serca dziecka, ale rózga karności wypędzi ją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przywiązane jest do serca młodego; ale rózga karności oddali je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przywiązane jest do serca dziecięcego, ale rózga karania wypędzi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chłopca głupota się mieści, rózga karcąca ją stamtąd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tkwi w sercu młodzieńca, lecz rózga karności wypędza ją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tkwi w sercu chłopca, rózga karności wyrzuci ją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młodzieńca tkwi głupota, ale rózga karności wypędzi ją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jest przywiązana do serca młodzieńczego, rózga karności wyzwala je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Незнання доторкнулося до серця дитини, а палиця і напоумлення далеко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 serca chłopca przylgnęła głupota – rózga napomnienia oddali ją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jest przywiązana do serca chłopca; rózga karności oddali ją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2024-06-01T21:00:46Z</dcterms:modified>
</cp:coreProperties>
</file>