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Odkupiciel jest bowiem potężny,* On przeprowadzi rozprawę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&lt;x&gt;20 6:6&lt;/x&gt;; &lt;x&gt;220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8:9-15, &lt;x&gt;240 23:11&lt;/x&gt;L.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2024-04-29T13:39:39Z</dcterms:modified>
</cp:coreProperties>
</file>