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– lepszy sąsiad blisko niż brat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2024-05-19T00:54:30Z</dcterms:modified>
</cp:coreProperties>
</file>