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jest ona od pereł, nie dorówna jej nic z twoich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2024-04-29T22:43:49Z</dcterms:modified>
</cp:coreProperties>
</file>