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popęka złota czasza, i potłucze się dzban nad zdrojem, i złamany kołowrót wpadnie w studnię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sznur, popęka złota czasza, potłucze się dzban nad zdrojem, a kołowrót, złamany, spadnie na dno studni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zerwie srebrny sznur i stłucze złota czasza, nim rozbije się dzban u źródła i złamie się koło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się przerwie sznur srebrny, i niż się stłucze czasza złota, a rozsypie się wiadro nad zdrojem, a skruszy się koło nad studnią;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przerwie sznur srebrny a skurczy się czepek złoty i stłucze się wiadro nad zdrojem, i złamie się koło nad studnią,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przerwie srebrny sznur i stłucze się czara złota, i dzban się rozbije u źródła, i w studnię kołowrót złamany wpadnie;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stłucze złota czasza, i rozbije się dzban nad zdrojem, a pęknięte koło wpadnie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 chwila pęknie srebrna nić, roztrzaska się czasza ze złota, dzban stłucze się przy źródle, do studni runie złamany kołowrót.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przerwie się srebrny sznur, stłucze się złota czara, dzban się rozbije u źródła, a kołowrót runie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zerwie srebrny sznur i rozbije się złota czara, zanim roztrzaska się dzban nad źródłem, a koło się złamie i wpadnie do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знищиться сріблий шнурок, і розбитим буде чисте золото, і знищеним буде відро при джерелі, і колесо побіжить до става,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zanim się zerwie srebrny sznur, stłucze się złota czasza, rozsypie się wiadro nad zdrojem i skruszy się koło nad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zostanie usunięty srebrny sznur i rozbije się złota czasza, i stłucze się dzban u źródła, i roztrzaska się koło do czerpania wody z 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2024-04-30T07:36:38Z</dcterms:modified>
</cp:coreProperties>
</file>