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było, nadano już właściwe mu imię i wiadomo (już), kim jest człowiek – że nie jest on w stanie procesować się z mocniejszym od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4:17&lt;/x&gt;; &lt;x&gt;220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2024-04-28T05:35:01Z</dcterms:modified>
</cp:coreProperties>
</file>