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Otworzyłam ja mojemu ukochanemu, lecz mój ukochany już zawrócił* i odszedł!** Moja dusza uchodziła*** (ze mnie), kiedy mówił.**** Szukałam go, lecz go nie znalazłam, wołałam go, lecz mi nie odpowiedział!*****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zawrócił i odszedł, </w:t>
      </w:r>
      <w:r>
        <w:rPr>
          <w:rtl/>
        </w:rPr>
        <w:t>עָבָר חָמַק</w:t>
      </w:r>
      <w:r>
        <w:rPr>
          <w:rtl w:val="0"/>
        </w:rPr>
        <w:t xml:space="preserve"> (chamaq ‘awar), być może hend., który w zestawieniu z pf. otworzyłam, ּ</w:t>
      </w:r>
      <w:r>
        <w:rPr>
          <w:rtl/>
        </w:rPr>
        <w:t>פָתַחְּתִי</w:t>
      </w:r>
      <w:r>
        <w:rPr>
          <w:rtl w:val="0"/>
        </w:rPr>
        <w:t xml:space="preserve"> (patachti), może odnosić się do czasu zaprzeszłego. W takiej konstrukcji funkcjonowałby w sensie przys wzmacniającego: zawrócił z powrotem.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wyrażający wielką rozpacz (zob. &lt;x&gt;10 35:18&lt;/x&gt;; &lt;x&gt;300 15:9&lt;/x&gt;).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(Byłam zrozpaczona), że odszedł; </w:t>
      </w:r>
      <w:r>
        <w:rPr>
          <w:rtl/>
        </w:rPr>
        <w:t>בְדַּבְרֹו</w:t>
      </w:r>
      <w:r>
        <w:rPr>
          <w:rtl w:val="0"/>
        </w:rPr>
        <w:t xml:space="preserve"> (wedabro), przyjmuje się w tym przyp. w znaczeniu: zawrócić, odejść, &lt;x&gt;260 5:6&lt;/x&gt;L.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2024-05-05T21:32:28Z</dcterms:modified>
</cp:coreProperties>
</file>