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mieszkaniec nie powie: Jestem chory. Lud, który w nim mieszka, dostąpi odpuszczenia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2024-05-04T09:12:13Z</dcterms:modified>
</cp:coreProperties>
</file>