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ich padliny spadnie na wszelkie ziarno siewne, które ma być wysiane, to pozostanie ono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2024-05-03T17:17:14Z</dcterms:modified>
</cp:coreProperties>
</file>