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poleci choremu, aby ogolił się, omijając miejsca dotknięte liszajem. Następnie kapłan odosobni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ogolony, ale liszaju nie będzie golić; i kapłan odosobni dotkniętego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ogolony będzie ten człowiek, ale zmazy onej golić nie będzie; i zamknie kapłan mającego zmazę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ogolą człowieka oprócz miejsca zmazy i zamkną go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zdradzającego objawy grzybicy. Potem kapłan znowu odosobni człowieka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dotknięty liszajem da ogolić, lecz samego liszaju niech nie goli. Kapłan zaś odosobni go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świerzbu. Potem kapłan znowu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każe mu się ogolić, ale chore miejsce zostawić nieogolone. Potem kapłan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[chory] ogoli się, ale nie ogoli samego strupa. Potem kapłan zatrzyma zarażonego w odosobnieniu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[zarażony człowiek] ma się ogolić [naokoło netek], ale nie wygalając samego netek, i kohen odosobni [człowieka z] netek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оголить скіру, а пархи не обстриже, і священик відлучить пархи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da się ostrzyc, jednak miejsca strupa nie ostrzyże; a kapłan zamknie zakażonego strupem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ktoś taki się ogoli, ale nie ogoli miejsca dotkniętego nienaturalnym wypadaniem włosów; a kapłan znowu podda nienaturalne wypadanie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2024-04-27T15:46:12Z</dcterms:modified>
</cp:coreProperties>
</file>