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wyjściu króla Jechoniasza i królowej-matki,* i dworzan, eunuchów,** *** książąt Judy i Jerozolimy oraz kowali i ślusarzy z 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urzędników dworskich; nie musi chodzić o eunuchów w sensie anatomicznym, zob. &lt;x&gt;10 39:1&lt;/x&gt;; &lt;x&gt;290 59:3-5&lt;/x&gt;; &lt;x&gt;300 39:3&lt;/x&gt;, 13;&lt;x&gt;300 52:25&lt;/x&gt;.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39:1&lt;/x&gt;; &lt;x&gt;300 39:3&lt;/x&gt;; &lt;x&gt;300 52:25&lt;/x&gt;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2024-05-02T02:03:05Z</dcterms:modified>
</cp:coreProperties>
</file>