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Wspomnij,* JAHWE, co się z nami stało! Przyjrzyj się i zobacz naszą zniewagę.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o JAHWE, co się z nami stało! Przyjrzyj się, zobacz naszą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spotkało. Spójrz i zobacz nasze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Panie! na to, co się nam przydało; wejrzyj a obacz pohańbienie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JAHWE, co się nam przydało, wejźrzy a obacz zelżywość 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o tym, co nas spotkało, spojrzyj i przypatrz się naszej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to, co się z nami stało! Spójrz i przypatrz się naszej zniewadze.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spotkało, spójrz i zobacz naszą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o JAHWE, na to, co nas spotkało! Spójrz i zobacz nasze pohańbienie!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spotkało! Spójrz i zobacz nasze pohańbienie;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згадай те, що сталося нам. Поглянь і подивися на нашу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WIEKUISTY na to, co się nam stało; popatrz i zobacz nasze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spotkało. Racz spojrzeć i zobaczyć nasze pohańbienie.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&lt;x&gt;300 1:7&lt;/x&gt;; &lt;x&gt;300 2:1&lt;/x&gt;; &lt;x&gt;300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2024-05-06T10:18:57Z</dcterms:modified>
</cp:coreProperties>
</file>