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one przemieszczać się w czterech kierunkach, lecz w czasie ruchu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kierunkach, a idąc,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iść na cztery strony swoje chodziły, a nie obracały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cztery strony ich chodząc chodziły, a nie wracały się, gdy 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Mogły chodzić w czterech kierunkach; gdy zaś szły, nie odwracały się, idąc.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jechały, posuwały się w czterech kierunkach, a jadąc nie obracały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poruszały, szły w czterech kierunkach. Nie odwracały się, gdy 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Poruszając się szły w swoich czterech kierunkach. Idąc nie odwracały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чотири їхні сторони ходили, не поверталися коли йшли, ні вони,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biegu posuwały się w kierunku czterech swych stron i się nie odwracały, kiedy się posuwały.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przemieszczały, przemieszczały się w swoje cztery strony. Przemieszczając się, nie odwracały się w inną stronę.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2024-04-20T11:16:20Z</dcterms:modified>
</cp:coreProperties>
</file>