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zaufałaś swojemu pięknu i cudzołożyłaś dzięki swemu imieniu, i wylewałaś swój nierząd na każdego przechodnia – jego było (twe piękno)!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2024-05-16T09:05:04Z</dcterms:modified>
</cp:coreProperties>
</file>