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Izraela i postawił mnie na bardzo wysokiej górze,* a na niej, od południa,** były jakby zabudowania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&lt;x&gt;330 8:3&lt;/x&gt;;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południa, </w:t>
      </w:r>
      <w:r>
        <w:rPr>
          <w:rtl/>
        </w:rPr>
        <w:t>מִּנֶגֶב</w:t>
      </w:r>
      <w:r>
        <w:rPr>
          <w:rtl w:val="0"/>
        </w:rPr>
        <w:t xml:space="preserve"> : wg G: naprzeciw, ἀπέναντι, </w:t>
      </w:r>
      <w:r>
        <w:rPr>
          <w:rtl/>
        </w:rPr>
        <w:t>נֶגְּדִי</w:t>
      </w:r>
      <w:r>
        <w:rPr>
          <w:rtl w:val="0"/>
        </w:rPr>
        <w:t xml:space="preserve"> (negdi).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2024-04-30T22:43:34Z</dcterms:modified>
</cp:coreProperties>
</file>