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były dwie komnaty. Jedna znajdowała się z boku bramy północnej i drzwiami zwrócona była na południe, a druga znajdowała się z boku bramy południowej i wyjściem zwrócona była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bramy wewnętrznej, na dziedzińcu wewnętrznym, były komory dla śpiewaków.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rząd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boku bramy północnej, zwrócony w kierunku południa, drugi rząd był z boku bramy wschodniej, zwrócony w kierunku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zewnątrz przed bramą wnętrzną komory śpiewaków w sieni wnętrznej, których rząd jeden był przy stronie bramy północnej, patrzący na południe; drugi rząd był przy stronie bramy wschodniej, patrzący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bramą wnętrzną komory śpiewaków w sieni wnętrznej, która była w boku bramy patrzącej na północy, a oblicza ich ku drodze południowej, jedna przy boku bramy wschodniej, która patrzyła ku drodze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wewnętrzny. Poza bramą wewnętrzną były dwie cele na dziedzińcu wewnętrznym, jedna po boku bramy północnej, a przednia jej strona skierowana była ku południowi, i jedna po boku bramy południowej, a przednia jej strona skierowana była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zewnątrz na dziedziniec wewnętrzny, a oto tam były dwie komory, jedna przy bocznej ścianie bramy północnej, zwrócona przednią stroną ku południowi, a druga przy bocznej ścianie bramy południowej zwrócona przednią stroną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a jej fasada była zwrócona w kierunku południowym i jedna z boku bramy północnej,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wewnętrzną na dziedzińcu wewnętrznym znajdowały się dwie sale: jedna przy bramie północnej z fasadą zwróconą ku południowi i druga przy bramie południowej z fasadą zwróconą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i jej fasada była zwrócona w kierunku południa. Druga z boku bramy Południowej,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двору, і ось дві залі у внутрішньому дворі, одна позаду брами, що глядить на північ, що провадить на південь, і одна за плечима брами, що на південь, а глядить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 znajdowały się hale śpiewaków – jedna na dziedzińcu wewnętrznym, na bocznej ścianie bramy północnej, frontem zwrócona ku południowi, i jedna na bocznej ścianie bramy wschodniej, frontem zwrócona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który jest po stronie bramy północnej, znajdowały się jadalnie śpiewaków. A ich przednia strona była zwrócona na południe. Jedna była od strony bramy wschodniej. Przednia strona była zwrócona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2024-05-01T03:15:51Z</dcterms:modified>
</cp:coreProperties>
</file>