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tych rogów wyrósł kolejny mały róg. Następnie mocno się rozrósł w kierunku południowym i wschodnim, i w kierunku uosobienia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mały róg, a ten bardzo wzrastał ku południu, ku wschodowi i ku wspaniałej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mały, a ten wielce urósł ku południowi, i ku wschodowi i ku ziemi ozdobnej;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 i zstał się wielkim na Południe, i na Wschód, i 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i wzrastał nadmiernie ku południowi, ku wschodowi i ku wspaniałemu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wyrósł inny mały róg, który bardzo wyrósł ku południowi i ku wschodowi, i ku prześlicznej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z nich wyłonił się mały róg, który szybko rósł ku południowi, ku wschodowi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który bardzo wzrastał ku południu, ku wschodowi i ku wspaniałemu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wyszedł jeden mały róg i rósł bardzo w kierunku południa, w kierunku wschodu i w kierunku ozdoby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одного з них вийшов один сильний ріг і став предуже великий до півдня і на схід і до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nich, wyszedł jeden mały róg, co wielce wyrósł ku południowi, ku wschodowi oraz 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inny róg, mały, i rósł coraz bardziej ku południowi i ku wschodowi oraz ku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2024-04-29T12:25:39Z</dcterms:modified>
</cp:coreProperties>
</file>