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Ogarną go bóle rodzącej – lecz on okaże się synem niemądrym, bo nie stanie na czas w rozwarciu potomków.*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 wyjścia matczynego łona.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13:8&lt;/x&gt;; &lt;x&gt;290 26:17-18&lt;/x&gt;; &lt;x&gt;300 6:24&lt;/x&gt;; &lt;x&gt;300 13:21&lt;/x&gt;; &lt;x&gt;300 22:23&lt;/x&gt;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2024-05-02T23:43:12Z</dcterms:modified>
</cp:coreProperties>
</file>