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przed nimi ziemia, trzęsie się niebo, słońce i księżyc ciemnieją, a gwiazdy tracą swój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2024-04-30T03:40:21Z</dcterms:modified>
</cp:coreProperties>
</file>