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nich wyruszyli Kehatyci, niosąc wyposażenie miejsca świętego. Do czasu ich przybycia na nowe miejsce postoju, przybytek miał już być rozstawiony.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wyruszyli Kehatyci, niosąc świątynię. Zanim przyszli,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ustawiali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ruszyli się Kaatytowie, niosąc świątnicę, i stanowili przybytek, aż ci nadciągnęli.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ruszyli się też Kaatytowie, niosący Świątnicę. Tak długo przybytek niesiony był, aż przyszli na miejsce stanowiska.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ruszyli Kehatyci, którzy mieli nieść sprzęty najświętsze. Ustawiono zaś przybytek, zanim oni przybyli.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 święte sprzęty. Zanim oni nadejdą, przybytek wzniosą.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wyruszyli Kehatyci, niosący najświętsze sprzęty. Przybytek natomiast ustawiono przed ich przybyciem.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ruszyli Kehatyci, którzy dźwigali sprzęty najświętsze. Zanim oni przybyli, inni ustawili już święte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święte sprzęty. Zanim oni nadciągnęli, inni już ustawili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wyruszali potomkowie Kehata, którzy nieśli święte [sprzęty]. [Tym sposobem, gdy doszli do nowego obozu, znajdowali] Świętość już postawioną przed ich przyjściem [przez potomków Gerszona i Merariego, którzy wyruszyli wcześniej].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підведуться сини Каата, що носять святе і поставлять шатро доки не прийдуть.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Kehatydzi, co nieśli sanktuarium; ci ustawiali Przybytek aż do ich nadejścia.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niosący sanktuarium Kehatyci, gdyż do czasu ich przybycia miał być wzniesiony przybytek.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2024-05-20T15:14:01Z</dcterms:modified>
</cp:coreProperties>
</file>