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przerażony ich krzykiem. Ludzie wołali: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nich, uciekli na ich krzyk, bo mówili: By i nas ziemia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Izraelitowie, którzy byli około nich, uciekali na krzyk ich, bo mówili: By snać nie pożarła i nas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wszystek Izrael, który stał około, uciekł na krzyk ginących, mówiąc: By snadź i nas ziemia nie pożarła.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stali wokoło, uciekli na ich krzyk, mówiąc: By też i nas ziemia nie połknęła!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byli wokoło nich, uciekli na ich krzyk, mówiąc do siebie: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wokół nich, uciekli na ich krzyk, mówiąc: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wokoło, gdy usłyszeli ich krzyk, pouciekali, wołając: „Bo i nas mogłaby ziemia pochłonąć!”.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krzyk wszyscy Izraelici, którzy stali wokół nich, pouciekali, bo mówili do siebie: ”Żeby i nas ziemia nie pochłonęła!”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Jisrael, który był dookoła nich, uciekł z powodu ich krzyku, bo powiedzieli: Może ziemia połknie [również]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ті, що довкруги них, втекли від їхнього голосу, бо говорили: Щоб часом не пожерла нас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Israelici, co byli wokół nich, uciekli na ich krzyk, gdyż mówili: Żeby ziemia i nas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którzy byli wokoło nich, uciekli na ich krzyk, zaczęli bowiem mówić: ”Boimy się, że ziemia nas pochłonie!”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2024-04-28T07:42:08Z</dcterms:modified>
</cp:coreProperties>
</file>