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 z miedzi i osadził go na drzewcu. I jeśli wtedy wąż ukąsił człowieka, a ten spojrzał na węża z miedzi, pozostawał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więc węża, wykonał go z miedzi i osadził na drzewcu. Wówczas ten, kogo ukąsił wąż, a 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więc węża miedzianego i umieścił go na drzewcu; gdy wąż kogoś ukąsił, a ten spojrzał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tedy Mojżesz węża miedzianego, i wystawił go na drzewcu; i było to, gdy kogo wąż ukąsił, a spojrzał na węża miedzianego, że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Mojżesz WĘŻA MIEDZIANEGO i wystawił go na znak: na którego gdy ukąszeni patrzyli,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węża miedzianego i umieścił go na wysokim palu. I rzeczywiście, jeśli kogoś wąż ukąsił, a ukąszony spojrzał na węża miedzianego, 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Mojżesz miedzianego węża, i osadził go na drzewcu. A jeśli wąż ukąsił człowieka, a ten spojrzał na miedzianego węża,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więc Mojżesz miedzianego węża i zawiesił go na palu. I było tak, że jeśli wąż kogoś ukąsił, a ten spojrzał na miedzianego węża, to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sporządził więc węża z miedzi i zawiesił go na drewnianym palu. Jeśli wąż kogoś ukąsił, a ten spojrzał na węża z miedzi - ratował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więc Mojżesz węża miedzianego i umieścił go na palu. Gdy zaś wąż ukąsił kogoś, a ten wejrzał na węża miedzianego, pozostawał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węża z miedzi i umocował go na drągu. I zawsze gdy wąż ukąsił człowieka, [a on] wpatrzył się w węża z miedzi, zachowywał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мідяну гадюку, і поставив її на знак, і було коли гадюка вкусила людину, і вона поглянула на мідяну гадюку і виживала.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zrobił miedzianego węża oraz osadził go na drzewcu; i bywało, że gdy wąż ukąsił człowieka, a spojrzał na miedzianego węża wtedy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wykonał miedzianego węża i umieścił go na słupie sygnałowym; a jeśli wąż kogoś ukąsił, ten zaś utkwił wzrok w miedzianym wężu, to pozostawał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18:4&lt;/x&gt;; &lt;x&gt;500 3:14-15&lt;/x&gt;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2024-05-01T17:28:57Z</dcterms:modified>
</cp:coreProperties>
</file>