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synom Izraela i powiedz im tak: Przestrzegajcie składania Mi w oznaczonym czasie* mojej ofiary, mojego pokarmu na wdzięczny dla Mnie dar, na przyjemną Mi woń.**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23:14-19&lt;/x&gt;; &lt;x&gt;20 34:18-26&lt;/x&gt;; &lt;x&gt;30 23:1-41&lt;/x&gt;; &lt;x&gt;50 16:1-17&lt;/x&gt;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skali roku, zakładając, że chodzi o rok słoneczny,  czyli  365  dni  i  52  tygodnie:  90 cielców, 26 baranów, 1093 baranki, 19 kozłów, 2689 l mąki, 1243 l wina i 1243 l oliwy. Czyniono to w ciągu ok. 60 dni wolnych od pracy, a biorąc pod uwagę charakter Święta Przaśników i Szałasów, w ciągu ok. 70 dni świątecznych.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8:21&lt;/x&gt;; &lt;x&gt;30 23:5-8&lt;/x&gt;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2024-05-03T00:09:16Z</dcterms:modified>
</cp:coreProperties>
</file>