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 z pokarmów i ich ofiarami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2024-04-27T20:36:04Z</dcterms:modified>
</cp:coreProperties>
</file>