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4"/>
        <w:gridCol w:w="6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na ofiarę za grzech, oprócz stałej ofiary całopalnej wraz z jej ofiarą z pokarmów i jej ofiarą z płynów.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2024-04-28T08:25:56Z</dcterms:modified>
</cp:coreProperties>
</file>