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Esjon-Geber i rozbili obóz na pustyni Syn,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Asyjongaber, położyli się obozem na puszczy Syn, która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wyjachawszy, przyszli na puszczą Sin, ta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Ecjon-Geber, i rozbili obóz na pustyni Cin,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Ecijon Gawer i obozowali na pustyni Cin, to jest Kadesz.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Ґесіон Ґавера і отаборилися в пустині Сін. І підвелися з пустині Сін і отаборилися в пустині Фаран, вона є Кадис.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Ecjon–Geber i stanęli obozem na puszczy Cyn, czyli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Ecjon-Geber i rozłożyli się obozem na pustkowiu Cin, czyli w 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2024-04-30T04:10:09Z</dcterms:modified>
</cp:coreProperties>
</file>