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1"/>
        <w:gridCol w:w="3172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jeszcze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 i 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 Pan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znowu do Mojżesza i do 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і Аарона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rzeki jeszcze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2024-04-30T05:46:38Z</dcterms:modified>
</cp:coreProperties>
</file>